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ayout w:type="fixed"/>
        <w:tblLook w:val="04A0" w:firstRow="1" w:lastRow="0" w:firstColumn="1" w:lastColumn="0" w:noHBand="0" w:noVBand="1"/>
      </w:tblPr>
      <w:tblGrid>
        <w:gridCol w:w="2235"/>
        <w:gridCol w:w="7053"/>
      </w:tblGrid>
      <w:tr w:rsidR="00F21EB6" w:rsidRPr="001B4F96" w:rsidTr="000F028B">
        <w:tc>
          <w:tcPr>
            <w:tcW w:w="2235" w:type="dxa"/>
          </w:tcPr>
          <w:p w:rsidR="00F21EB6" w:rsidRPr="00F21EB6" w:rsidRDefault="00F21EB6">
            <w:pPr>
              <w:rPr>
                <w:b/>
                <w:sz w:val="28"/>
                <w:szCs w:val="28"/>
              </w:rPr>
            </w:pPr>
            <w:proofErr w:type="spellStart"/>
            <w:r w:rsidRPr="00F21EB6">
              <w:rPr>
                <w:b/>
                <w:sz w:val="28"/>
                <w:szCs w:val="28"/>
              </w:rPr>
              <w:t>Titel</w:t>
            </w:r>
            <w:proofErr w:type="spellEnd"/>
          </w:p>
        </w:tc>
        <w:tc>
          <w:tcPr>
            <w:tcW w:w="7053" w:type="dxa"/>
          </w:tcPr>
          <w:p w:rsidR="00F21EB6" w:rsidRPr="004B611D" w:rsidRDefault="008A3A04">
            <w:pPr>
              <w:rPr>
                <w:lang w:val="nl-NL"/>
              </w:rPr>
            </w:pPr>
            <w:r>
              <w:rPr>
                <w:lang w:val="nl-NL"/>
              </w:rPr>
              <w:t>Normatieve aspecten van de geneeskunde</w:t>
            </w:r>
          </w:p>
        </w:tc>
      </w:tr>
      <w:tr w:rsidR="00F21EB6" w:rsidRPr="008A3A04" w:rsidTr="000F028B">
        <w:tc>
          <w:tcPr>
            <w:tcW w:w="2235" w:type="dxa"/>
          </w:tcPr>
          <w:p w:rsidR="00F21EB6" w:rsidRPr="00D76859" w:rsidRDefault="00F21EB6" w:rsidP="00D76859">
            <w:pPr>
              <w:rPr>
                <w:b/>
                <w:sz w:val="28"/>
                <w:szCs w:val="28"/>
                <w:lang w:val="nl-NL"/>
              </w:rPr>
            </w:pPr>
            <w:r w:rsidRPr="00D76859">
              <w:rPr>
                <w:b/>
                <w:sz w:val="28"/>
                <w:szCs w:val="28"/>
                <w:lang w:val="nl-NL"/>
              </w:rPr>
              <w:t>Cursus</w:t>
            </w:r>
          </w:p>
        </w:tc>
        <w:tc>
          <w:tcPr>
            <w:tcW w:w="7053" w:type="dxa"/>
          </w:tcPr>
          <w:p w:rsidR="008A3A04" w:rsidRPr="008A3A04" w:rsidRDefault="008A3A04" w:rsidP="008A3A04">
            <w:pPr>
              <w:rPr>
                <w:lang w:val="nl-NL"/>
              </w:rPr>
            </w:pPr>
            <w:r w:rsidRPr="008A3A04">
              <w:rPr>
                <w:lang w:val="nl-NL"/>
              </w:rPr>
              <w:t>Bij het klinisch handelen speelt altijd de vraag “wat is goed om te doen?” Dit is de kern van de geneeskunde. Een antwoord op deze vraag raakt altijd zowel aan de ethiek als aan het recht. Recht en ethiek zijn dan ook van invloed op de werkvloer. En wanneer in de kliniek deze vraag  moeilijk te beantwoorden is, kunnen het recht en de ethiek clinici helpen.</w:t>
            </w:r>
          </w:p>
          <w:p w:rsidR="008A3A04" w:rsidRPr="008A3A04" w:rsidRDefault="008A3A04" w:rsidP="008A3A04">
            <w:pPr>
              <w:rPr>
                <w:lang w:val="nl-NL"/>
              </w:rPr>
            </w:pPr>
            <w:r w:rsidRPr="008A3A04">
              <w:rPr>
                <w:lang w:val="nl-NL"/>
              </w:rPr>
              <w:t xml:space="preserve"> </w:t>
            </w:r>
          </w:p>
          <w:p w:rsidR="008A3A04" w:rsidRPr="008A3A04" w:rsidRDefault="008A3A04" w:rsidP="008A3A04">
            <w:pPr>
              <w:rPr>
                <w:lang w:val="nl-NL"/>
              </w:rPr>
            </w:pPr>
            <w:r w:rsidRPr="008A3A04">
              <w:rPr>
                <w:lang w:val="nl-NL"/>
              </w:rPr>
              <w:t>In dit symposium komen diverse terreinen uit de dagelijkse gezondheidszorg aan de orde waarin recht, ethiek en het streven om het goede te doen voor de patiënt op complexe manier spelen. Bij medisch wetenschappelijk onderzoek met mensen bijvoorbeeld, moet een balans gevonden worden tussen de wetenschappelijke vraag en de belangen van de proefpersoon. Hoe bereiken we die balans? In het tuchtrecht wordt de klacht beoordeeld aan de hand van de normen van de beroepsgroep. Doel is de kwaliteit van zorg te verbeteren. Maar werkt dat ook zo? En bij klinische behandelvraagstukken worden ethici en juristen nog al eens om advies gevraagd. Helpt dat?</w:t>
            </w:r>
          </w:p>
          <w:p w:rsidR="008A3A04" w:rsidRPr="008A3A04" w:rsidRDefault="008A3A04" w:rsidP="008A3A04">
            <w:pPr>
              <w:rPr>
                <w:lang w:val="nl-NL"/>
              </w:rPr>
            </w:pPr>
            <w:r w:rsidRPr="008A3A04">
              <w:rPr>
                <w:lang w:val="nl-NL"/>
              </w:rPr>
              <w:t xml:space="preserve"> </w:t>
            </w:r>
          </w:p>
          <w:p w:rsidR="008A3A04" w:rsidRPr="008A3A04" w:rsidRDefault="008A3A04" w:rsidP="008A3A04">
            <w:pPr>
              <w:rPr>
                <w:lang w:val="nl-NL"/>
              </w:rPr>
            </w:pPr>
            <w:r w:rsidRPr="008A3A04">
              <w:rPr>
                <w:lang w:val="nl-NL"/>
              </w:rPr>
              <w:t xml:space="preserve">Aan het eind van de middag heeft de deelnemer een goed overzicht van belangrijke normatieve vragen die zich in de geneeskunde voordoen en waarbij ethici en juristen artsen kunnen bijstaan. </w:t>
            </w:r>
          </w:p>
          <w:p w:rsidR="008A3A04" w:rsidRPr="008A3A04" w:rsidRDefault="008A3A04" w:rsidP="008A3A04">
            <w:pPr>
              <w:rPr>
                <w:lang w:val="nl-NL"/>
              </w:rPr>
            </w:pPr>
            <w:r w:rsidRPr="008A3A04">
              <w:rPr>
                <w:lang w:val="nl-NL"/>
              </w:rPr>
              <w:t xml:space="preserve"> </w:t>
            </w:r>
          </w:p>
          <w:p w:rsidR="00F21EB6" w:rsidRPr="00F21EB6" w:rsidRDefault="008A3A04" w:rsidP="008A3A04">
            <w:pPr>
              <w:rPr>
                <w:lang w:val="nl-NL"/>
              </w:rPr>
            </w:pPr>
            <w:r w:rsidRPr="008A3A04">
              <w:rPr>
                <w:lang w:val="nl-NL"/>
              </w:rPr>
              <w:t xml:space="preserve">Dit symposium wordt georganiseerd ter gelegenheid van het emeritaat van prof. mr. dr. Dick Engberts, hoogleraar Normatieve aspecten van de geneeskunde.   </w:t>
            </w:r>
            <w:r>
              <w:rPr>
                <w:lang w:val="nl-NL"/>
              </w:rPr>
              <w:t xml:space="preserve"> </w:t>
            </w:r>
          </w:p>
        </w:tc>
      </w:tr>
      <w:tr w:rsidR="00831AD2" w:rsidRPr="001B4F96" w:rsidTr="000F028B">
        <w:tc>
          <w:tcPr>
            <w:tcW w:w="2235" w:type="dxa"/>
          </w:tcPr>
          <w:p w:rsidR="00D76859" w:rsidRPr="009125BE" w:rsidRDefault="00137BB4" w:rsidP="00D76859">
            <w:pPr>
              <w:rPr>
                <w:sz w:val="20"/>
                <w:szCs w:val="20"/>
                <w:lang w:val="nl-NL"/>
              </w:rPr>
            </w:pPr>
            <w:r w:rsidRPr="00CE7652">
              <w:rPr>
                <w:b/>
                <w:sz w:val="28"/>
                <w:szCs w:val="28"/>
                <w:lang w:val="nl-NL"/>
              </w:rPr>
              <w:t>Leerdoel</w:t>
            </w:r>
            <w:r w:rsidR="000F028B">
              <w:rPr>
                <w:b/>
                <w:sz w:val="28"/>
                <w:szCs w:val="28"/>
                <w:lang w:val="nl-NL"/>
              </w:rPr>
              <w:t xml:space="preserve"> </w:t>
            </w:r>
          </w:p>
          <w:p w:rsidR="009125BE" w:rsidRPr="009125BE" w:rsidRDefault="009125BE" w:rsidP="00A85DF4">
            <w:pPr>
              <w:rPr>
                <w:sz w:val="20"/>
                <w:szCs w:val="20"/>
                <w:lang w:val="nl-NL"/>
              </w:rPr>
            </w:pPr>
          </w:p>
        </w:tc>
        <w:tc>
          <w:tcPr>
            <w:tcW w:w="7053" w:type="dxa"/>
          </w:tcPr>
          <w:p w:rsidR="00CE7652" w:rsidRDefault="00CE7652" w:rsidP="00CE7652">
            <w:pPr>
              <w:pStyle w:val="Lijstalinea"/>
              <w:numPr>
                <w:ilvl w:val="0"/>
                <w:numId w:val="8"/>
              </w:numPr>
              <w:spacing w:line="300" w:lineRule="atLeast"/>
              <w:ind w:left="175" w:hanging="142"/>
              <w:rPr>
                <w:lang w:val="nl-NL"/>
              </w:rPr>
            </w:pPr>
            <w:r>
              <w:rPr>
                <w:lang w:val="nl-NL"/>
              </w:rPr>
              <w:t>d</w:t>
            </w:r>
            <w:r w:rsidRPr="00CE7652">
              <w:rPr>
                <w:lang w:val="nl-NL"/>
              </w:rPr>
              <w:t xml:space="preserve">e deelnemers kent de actuele vraagstukken op het gebied van de ethische toetsing van medisch wetenschappelijk onderzoek. </w:t>
            </w:r>
          </w:p>
          <w:p w:rsidR="00CE7652" w:rsidRDefault="00CE7652" w:rsidP="00CE7652">
            <w:pPr>
              <w:pStyle w:val="Lijstalinea"/>
              <w:numPr>
                <w:ilvl w:val="0"/>
                <w:numId w:val="8"/>
              </w:numPr>
              <w:spacing w:line="300" w:lineRule="atLeast"/>
              <w:ind w:left="175" w:hanging="142"/>
              <w:rPr>
                <w:lang w:val="nl-NL"/>
              </w:rPr>
            </w:pPr>
            <w:r w:rsidRPr="00CE7652">
              <w:rPr>
                <w:lang w:val="nl-NL"/>
              </w:rPr>
              <w:t xml:space="preserve">de deelnemer kan de noodzaak van het doen van medisch wetenschappelijk onderzoek relateren aan de belangen van kwetsbare groepen proefpersonen, en benoemen welke oplossingen worden gevonden voor de mogelijke belangentegenstellingen. </w:t>
            </w:r>
          </w:p>
          <w:p w:rsidR="00CE7652" w:rsidRDefault="00CE7652" w:rsidP="00CE7652">
            <w:pPr>
              <w:pStyle w:val="Lijstalinea"/>
              <w:numPr>
                <w:ilvl w:val="0"/>
                <w:numId w:val="8"/>
              </w:numPr>
              <w:spacing w:line="300" w:lineRule="atLeast"/>
              <w:ind w:left="175" w:hanging="142"/>
              <w:rPr>
                <w:lang w:val="nl-NL"/>
              </w:rPr>
            </w:pPr>
            <w:r w:rsidRPr="00CE7652">
              <w:rPr>
                <w:lang w:val="nl-NL"/>
              </w:rPr>
              <w:t xml:space="preserve">de deelnemer heeft inzicht in de wijze waarop binnen de wetenschappelijke gemeenschap gewerkt wordt aan een eerlijk en integer klimaat, en kan de morele verantwoordelijkheid van wetenschappers en clinici hieromtrent beschrijven. </w:t>
            </w:r>
          </w:p>
          <w:p w:rsidR="00CE7652" w:rsidRPr="00CE7652" w:rsidRDefault="00CE7652" w:rsidP="00CE7652">
            <w:pPr>
              <w:pStyle w:val="Lijstalinea"/>
              <w:numPr>
                <w:ilvl w:val="0"/>
                <w:numId w:val="8"/>
              </w:numPr>
              <w:spacing w:line="300" w:lineRule="atLeast"/>
              <w:ind w:left="175" w:hanging="142"/>
              <w:rPr>
                <w:lang w:val="nl-NL"/>
              </w:rPr>
            </w:pPr>
            <w:r>
              <w:rPr>
                <w:lang w:val="nl-NL"/>
              </w:rPr>
              <w:t>de deelnemer heeft zicht op de trends in de hedendaagse tuchtrechtspraak en kan de betekenis van jurisprudentie uit het tuchtrecht voor de medische beroepsgroep benoemen.</w:t>
            </w:r>
          </w:p>
          <w:p w:rsidR="00CE7652" w:rsidRPr="00CE7652" w:rsidRDefault="00CE7652" w:rsidP="00CE7652">
            <w:pPr>
              <w:pStyle w:val="Lijstalinea"/>
              <w:numPr>
                <w:ilvl w:val="0"/>
                <w:numId w:val="8"/>
              </w:numPr>
              <w:spacing w:line="300" w:lineRule="atLeast"/>
              <w:ind w:left="175" w:hanging="142"/>
              <w:rPr>
                <w:lang w:val="nl-NL"/>
              </w:rPr>
            </w:pPr>
            <w:r>
              <w:rPr>
                <w:lang w:val="nl-NL"/>
              </w:rPr>
              <w:t>de deelnemer kan de interactie benoemen tussen de professionele verantwoordelijkheid van artsen en het bestuur van een ziekenhuis en heeft zicht op de wijze waarop deze interactie de kwaliteit van zorg bevordert.</w:t>
            </w:r>
          </w:p>
          <w:p w:rsidR="00CE7652" w:rsidRDefault="00CE7652" w:rsidP="00CE7652">
            <w:pPr>
              <w:pStyle w:val="Lijstalinea"/>
              <w:numPr>
                <w:ilvl w:val="0"/>
                <w:numId w:val="8"/>
              </w:numPr>
              <w:spacing w:line="300" w:lineRule="atLeast"/>
              <w:ind w:left="175" w:hanging="142"/>
              <w:rPr>
                <w:lang w:val="nl-NL"/>
              </w:rPr>
            </w:pPr>
            <w:r>
              <w:rPr>
                <w:lang w:val="nl-NL"/>
              </w:rPr>
              <w:t>de deelnemer kan actuele vraagstukken uit de verloskunde benoemen en beschrijven hoe geneeskunde, recht en ethiek in elkaar grijpen in de verloskundige praktijk.</w:t>
            </w:r>
          </w:p>
          <w:p w:rsidR="00CE7652" w:rsidRDefault="00CE7652" w:rsidP="00CE7652">
            <w:pPr>
              <w:pStyle w:val="Lijstalinea"/>
              <w:numPr>
                <w:ilvl w:val="0"/>
                <w:numId w:val="8"/>
              </w:numPr>
              <w:spacing w:line="300" w:lineRule="atLeast"/>
              <w:ind w:left="175" w:hanging="142"/>
              <w:rPr>
                <w:lang w:val="nl-NL"/>
              </w:rPr>
            </w:pPr>
            <w:r>
              <w:rPr>
                <w:lang w:val="nl-NL"/>
              </w:rPr>
              <w:t>de deelnemer kan actuele vraagstukken uit de psychiatrie benoemen en beschrijven hoe geneeskunde, ethiek en recht in elkaar grijpen in de praktijk van de geestelijke gezondheidszorg.</w:t>
            </w:r>
          </w:p>
          <w:p w:rsidR="00CE7652" w:rsidRPr="00CE7652" w:rsidRDefault="00CE7652" w:rsidP="00CE7652">
            <w:pPr>
              <w:pStyle w:val="Lijstalinea"/>
              <w:numPr>
                <w:ilvl w:val="0"/>
                <w:numId w:val="8"/>
              </w:numPr>
              <w:spacing w:line="300" w:lineRule="atLeast"/>
              <w:ind w:left="175" w:hanging="142"/>
              <w:rPr>
                <w:lang w:val="nl-NL"/>
              </w:rPr>
            </w:pPr>
            <w:r>
              <w:rPr>
                <w:lang w:val="nl-NL"/>
              </w:rPr>
              <w:lastRenderedPageBreak/>
              <w:t>de deelnemer kan beschrijven hoe recht en ethiek in de klinische praktijk van invloed zijn en heeft zicht op de bijdrage van de ethische en juridische consulatie in de praktijk van de gezondheidszorg.</w:t>
            </w:r>
          </w:p>
          <w:p w:rsidR="00831AD2" w:rsidRPr="00DB1EAF" w:rsidRDefault="00831AD2" w:rsidP="00680529">
            <w:pPr>
              <w:rPr>
                <w:lang w:val="nl-NL"/>
              </w:rPr>
            </w:pPr>
          </w:p>
        </w:tc>
      </w:tr>
      <w:tr w:rsidR="00831AD2" w:rsidRPr="001B4F96" w:rsidTr="000F028B">
        <w:tc>
          <w:tcPr>
            <w:tcW w:w="2235" w:type="dxa"/>
          </w:tcPr>
          <w:p w:rsidR="00831AD2" w:rsidRPr="00831AD2" w:rsidRDefault="004B611D" w:rsidP="00A85DF4">
            <w:pPr>
              <w:rPr>
                <w:b/>
                <w:sz w:val="20"/>
                <w:szCs w:val="20"/>
                <w:lang w:val="nl-NL"/>
              </w:rPr>
            </w:pPr>
            <w:bookmarkStart w:id="0" w:name="_GoBack"/>
            <w:bookmarkEnd w:id="0"/>
            <w:r w:rsidRPr="004B611D">
              <w:rPr>
                <w:b/>
                <w:sz w:val="28"/>
                <w:szCs w:val="28"/>
                <w:lang w:val="nl-NL"/>
              </w:rPr>
              <w:lastRenderedPageBreak/>
              <w:t>Cursuscommissie</w:t>
            </w:r>
            <w:r>
              <w:rPr>
                <w:b/>
                <w:sz w:val="20"/>
                <w:szCs w:val="20"/>
                <w:lang w:val="nl-NL"/>
              </w:rPr>
              <w:t xml:space="preserve"> </w:t>
            </w:r>
          </w:p>
        </w:tc>
        <w:tc>
          <w:tcPr>
            <w:tcW w:w="7053" w:type="dxa"/>
          </w:tcPr>
          <w:p w:rsidR="009424FF" w:rsidRPr="009424FF" w:rsidRDefault="009424FF" w:rsidP="009424FF">
            <w:pPr>
              <w:numPr>
                <w:ilvl w:val="0"/>
                <w:numId w:val="7"/>
              </w:numPr>
              <w:ind w:left="0" w:firstLine="0"/>
              <w:rPr>
                <w:rFonts w:ascii="Arial" w:eastAsia="Times New Roman" w:hAnsi="Arial" w:cs="Arial"/>
                <w:color w:val="333333"/>
                <w:sz w:val="17"/>
                <w:szCs w:val="17"/>
                <w:lang w:val="nl-NL" w:eastAsia="nl-NL"/>
              </w:rPr>
            </w:pPr>
            <w:r w:rsidRPr="009424FF">
              <w:rPr>
                <w:rFonts w:ascii="Arial" w:eastAsia="Times New Roman" w:hAnsi="Arial" w:cs="Arial"/>
                <w:color w:val="333333"/>
                <w:sz w:val="17"/>
                <w:szCs w:val="17"/>
                <w:lang w:val="nl-NL" w:eastAsia="nl-NL"/>
              </w:rPr>
              <w:t>dr. M. Houtlosser, verpleegkundige, LUMC</w:t>
            </w:r>
          </w:p>
          <w:p w:rsidR="009424FF" w:rsidRPr="009424FF" w:rsidRDefault="009424FF" w:rsidP="009424FF">
            <w:pPr>
              <w:numPr>
                <w:ilvl w:val="0"/>
                <w:numId w:val="7"/>
              </w:numPr>
              <w:ind w:left="0" w:firstLine="0"/>
              <w:rPr>
                <w:rFonts w:ascii="Arial" w:eastAsia="Times New Roman" w:hAnsi="Arial" w:cs="Arial"/>
                <w:color w:val="333333"/>
                <w:sz w:val="17"/>
                <w:szCs w:val="17"/>
                <w:lang w:val="nl-NL" w:eastAsia="nl-NL"/>
              </w:rPr>
            </w:pPr>
            <w:r w:rsidRPr="009424FF">
              <w:rPr>
                <w:rFonts w:ascii="Arial" w:eastAsia="Times New Roman" w:hAnsi="Arial" w:cs="Arial"/>
                <w:color w:val="333333"/>
                <w:sz w:val="17"/>
                <w:szCs w:val="17"/>
                <w:lang w:val="nl-NL" w:eastAsia="nl-NL"/>
              </w:rPr>
              <w:t>prof. dr. R.A.C. Roos, neuroloog, LUMC</w:t>
            </w:r>
          </w:p>
          <w:p w:rsidR="009424FF" w:rsidRPr="009424FF" w:rsidRDefault="009424FF" w:rsidP="009424FF">
            <w:pPr>
              <w:numPr>
                <w:ilvl w:val="0"/>
                <w:numId w:val="7"/>
              </w:numPr>
              <w:ind w:left="0" w:firstLine="0"/>
              <w:rPr>
                <w:rFonts w:ascii="Arial" w:eastAsia="Times New Roman" w:hAnsi="Arial" w:cs="Arial"/>
                <w:color w:val="333333"/>
                <w:sz w:val="17"/>
                <w:szCs w:val="17"/>
                <w:lang w:val="nl-NL" w:eastAsia="nl-NL"/>
              </w:rPr>
            </w:pPr>
            <w:r w:rsidRPr="009424FF">
              <w:rPr>
                <w:rFonts w:ascii="Arial" w:eastAsia="Times New Roman" w:hAnsi="Arial" w:cs="Arial"/>
                <w:color w:val="333333"/>
                <w:sz w:val="17"/>
                <w:szCs w:val="17"/>
                <w:lang w:val="nl-NL" w:eastAsia="nl-NL"/>
              </w:rPr>
              <w:t>dr. D.P. Touwen, medisch ethicus, LUMC</w:t>
            </w:r>
          </w:p>
          <w:p w:rsidR="00831AD2" w:rsidRDefault="00831AD2" w:rsidP="00C36A49">
            <w:pPr>
              <w:rPr>
                <w:rFonts w:cs="Arial"/>
                <w:color w:val="1F191A"/>
                <w:shd w:val="clear" w:color="auto" w:fill="FFFFFF"/>
                <w:lang w:val="nl-NL"/>
              </w:rPr>
            </w:pPr>
          </w:p>
        </w:tc>
      </w:tr>
      <w:tr w:rsidR="00831AD2" w:rsidRPr="001B4F96" w:rsidTr="000F028B">
        <w:tc>
          <w:tcPr>
            <w:tcW w:w="2235" w:type="dxa"/>
          </w:tcPr>
          <w:p w:rsidR="00831AD2" w:rsidRPr="00C66872" w:rsidRDefault="004B611D" w:rsidP="004B611D">
            <w:pPr>
              <w:rPr>
                <w:b/>
                <w:lang w:val="nl-NL"/>
              </w:rPr>
            </w:pPr>
            <w:r>
              <w:rPr>
                <w:b/>
                <w:sz w:val="28"/>
                <w:szCs w:val="28"/>
                <w:lang w:val="nl-NL"/>
              </w:rPr>
              <w:t xml:space="preserve">Sprekers </w:t>
            </w:r>
          </w:p>
        </w:tc>
        <w:tc>
          <w:tcPr>
            <w:tcW w:w="7053" w:type="dxa"/>
          </w:tcPr>
          <w:p w:rsidR="009424FF" w:rsidRPr="009424FF" w:rsidRDefault="009424FF" w:rsidP="009424FF">
            <w:pPr>
              <w:numPr>
                <w:ilvl w:val="0"/>
                <w:numId w:val="6"/>
              </w:numPr>
              <w:ind w:left="0" w:firstLine="0"/>
              <w:rPr>
                <w:rFonts w:ascii="Arial" w:eastAsia="Times New Roman" w:hAnsi="Arial" w:cs="Arial"/>
                <w:color w:val="333333"/>
                <w:sz w:val="17"/>
                <w:szCs w:val="17"/>
                <w:lang w:val="nl-NL" w:eastAsia="nl-NL"/>
              </w:rPr>
            </w:pPr>
            <w:r w:rsidRPr="009424FF">
              <w:rPr>
                <w:rFonts w:ascii="Arial" w:eastAsia="Times New Roman" w:hAnsi="Arial" w:cs="Arial"/>
                <w:color w:val="333333"/>
                <w:sz w:val="17"/>
                <w:szCs w:val="17"/>
                <w:lang w:val="nl-NL" w:eastAsia="nl-NL"/>
              </w:rPr>
              <w:t xml:space="preserve">prof.dr. A. </w:t>
            </w:r>
            <w:proofErr w:type="spellStart"/>
            <w:r w:rsidRPr="009424FF">
              <w:rPr>
                <w:rFonts w:ascii="Arial" w:eastAsia="Times New Roman" w:hAnsi="Arial" w:cs="Arial"/>
                <w:color w:val="333333"/>
                <w:sz w:val="17"/>
                <w:szCs w:val="17"/>
                <w:lang w:val="nl-NL" w:eastAsia="nl-NL"/>
              </w:rPr>
              <w:t>Dahan</w:t>
            </w:r>
            <w:proofErr w:type="spellEnd"/>
            <w:r w:rsidRPr="009424FF">
              <w:rPr>
                <w:rFonts w:ascii="Arial" w:eastAsia="Times New Roman" w:hAnsi="Arial" w:cs="Arial"/>
                <w:color w:val="333333"/>
                <w:sz w:val="17"/>
                <w:szCs w:val="17"/>
                <w:lang w:val="nl-NL" w:eastAsia="nl-NL"/>
              </w:rPr>
              <w:t>, anesthesioloog, LUMC</w:t>
            </w:r>
          </w:p>
          <w:p w:rsidR="009424FF" w:rsidRPr="009424FF" w:rsidRDefault="009424FF" w:rsidP="009424FF">
            <w:pPr>
              <w:numPr>
                <w:ilvl w:val="0"/>
                <w:numId w:val="6"/>
              </w:numPr>
              <w:ind w:left="0" w:firstLine="0"/>
              <w:rPr>
                <w:rFonts w:ascii="Arial" w:eastAsia="Times New Roman" w:hAnsi="Arial" w:cs="Arial"/>
                <w:color w:val="333333"/>
                <w:sz w:val="17"/>
                <w:szCs w:val="17"/>
                <w:lang w:val="nl-NL" w:eastAsia="nl-NL"/>
              </w:rPr>
            </w:pPr>
            <w:r w:rsidRPr="009424FF">
              <w:rPr>
                <w:rFonts w:ascii="Arial" w:eastAsia="Times New Roman" w:hAnsi="Arial" w:cs="Arial"/>
                <w:color w:val="333333"/>
                <w:sz w:val="17"/>
                <w:szCs w:val="17"/>
                <w:lang w:val="nl-NL" w:eastAsia="nl-NL"/>
              </w:rPr>
              <w:t>prof.dr. H.M. Dupuis, medisch ethicus</w:t>
            </w:r>
          </w:p>
          <w:p w:rsidR="009424FF" w:rsidRPr="009424FF" w:rsidRDefault="009424FF" w:rsidP="009424FF">
            <w:pPr>
              <w:numPr>
                <w:ilvl w:val="0"/>
                <w:numId w:val="6"/>
              </w:numPr>
              <w:ind w:left="0" w:firstLine="0"/>
              <w:rPr>
                <w:rFonts w:ascii="Arial" w:eastAsia="Times New Roman" w:hAnsi="Arial" w:cs="Arial"/>
                <w:color w:val="333333"/>
                <w:sz w:val="17"/>
                <w:szCs w:val="17"/>
                <w:lang w:val="nl-NL" w:eastAsia="nl-NL"/>
              </w:rPr>
            </w:pPr>
            <w:r w:rsidRPr="009424FF">
              <w:rPr>
                <w:rFonts w:ascii="Arial" w:eastAsia="Times New Roman" w:hAnsi="Arial" w:cs="Arial"/>
                <w:color w:val="333333"/>
                <w:sz w:val="17"/>
                <w:szCs w:val="17"/>
                <w:lang w:val="nl-NL" w:eastAsia="nl-NL"/>
              </w:rPr>
              <w:t>prof. mr. dr. D.P. Engberts, medisch ethicus, LUMC</w:t>
            </w:r>
          </w:p>
          <w:p w:rsidR="009424FF" w:rsidRPr="009424FF" w:rsidRDefault="009424FF" w:rsidP="009424FF">
            <w:pPr>
              <w:numPr>
                <w:ilvl w:val="0"/>
                <w:numId w:val="6"/>
              </w:numPr>
              <w:ind w:left="0" w:firstLine="0"/>
              <w:rPr>
                <w:rFonts w:ascii="Arial" w:eastAsia="Times New Roman" w:hAnsi="Arial" w:cs="Arial"/>
                <w:color w:val="333333"/>
                <w:sz w:val="17"/>
                <w:szCs w:val="17"/>
                <w:lang w:val="nl-NL" w:eastAsia="nl-NL"/>
              </w:rPr>
            </w:pPr>
            <w:r w:rsidRPr="009424FF">
              <w:rPr>
                <w:rFonts w:ascii="Arial" w:eastAsia="Times New Roman" w:hAnsi="Arial" w:cs="Arial"/>
                <w:color w:val="333333"/>
                <w:sz w:val="17"/>
                <w:szCs w:val="17"/>
                <w:lang w:val="nl-NL" w:eastAsia="nl-NL"/>
              </w:rPr>
              <w:t xml:space="preserve">mr. W.R. Kastelein, </w:t>
            </w:r>
            <w:proofErr w:type="spellStart"/>
            <w:r w:rsidRPr="009424FF">
              <w:rPr>
                <w:rFonts w:ascii="Arial" w:eastAsia="Times New Roman" w:hAnsi="Arial" w:cs="Arial"/>
                <w:color w:val="333333"/>
                <w:sz w:val="17"/>
                <w:szCs w:val="17"/>
                <w:lang w:val="nl-NL" w:eastAsia="nl-NL"/>
              </w:rPr>
              <w:t>Nysingh</w:t>
            </w:r>
            <w:proofErr w:type="spellEnd"/>
            <w:r w:rsidRPr="009424FF">
              <w:rPr>
                <w:rFonts w:ascii="Arial" w:eastAsia="Times New Roman" w:hAnsi="Arial" w:cs="Arial"/>
                <w:color w:val="333333"/>
                <w:sz w:val="17"/>
                <w:szCs w:val="17"/>
                <w:lang w:val="nl-NL" w:eastAsia="nl-NL"/>
              </w:rPr>
              <w:t xml:space="preserve"> advocaten-notarissen</w:t>
            </w:r>
          </w:p>
          <w:p w:rsidR="009424FF" w:rsidRPr="009424FF" w:rsidRDefault="009424FF" w:rsidP="009424FF">
            <w:pPr>
              <w:numPr>
                <w:ilvl w:val="0"/>
                <w:numId w:val="6"/>
              </w:numPr>
              <w:ind w:left="0" w:firstLine="0"/>
              <w:rPr>
                <w:rFonts w:ascii="Arial" w:eastAsia="Times New Roman" w:hAnsi="Arial" w:cs="Arial"/>
                <w:color w:val="333333"/>
                <w:sz w:val="17"/>
                <w:szCs w:val="17"/>
                <w:lang w:val="nl-NL" w:eastAsia="nl-NL"/>
              </w:rPr>
            </w:pPr>
            <w:r w:rsidRPr="009424FF">
              <w:rPr>
                <w:rFonts w:ascii="Arial" w:eastAsia="Times New Roman" w:hAnsi="Arial" w:cs="Arial"/>
                <w:color w:val="333333"/>
                <w:sz w:val="17"/>
                <w:szCs w:val="17"/>
                <w:lang w:val="nl-NL" w:eastAsia="nl-NL"/>
              </w:rPr>
              <w:t>prof.dr. R.C. van der Mast, psychiater, LUMC</w:t>
            </w:r>
          </w:p>
          <w:p w:rsidR="009424FF" w:rsidRPr="009424FF" w:rsidRDefault="009424FF" w:rsidP="009424FF">
            <w:pPr>
              <w:numPr>
                <w:ilvl w:val="0"/>
                <w:numId w:val="6"/>
              </w:numPr>
              <w:ind w:left="0" w:firstLine="0"/>
              <w:rPr>
                <w:rFonts w:ascii="Arial" w:eastAsia="Times New Roman" w:hAnsi="Arial" w:cs="Arial"/>
                <w:color w:val="333333"/>
                <w:sz w:val="17"/>
                <w:szCs w:val="17"/>
                <w:lang w:val="nl-NL" w:eastAsia="nl-NL"/>
              </w:rPr>
            </w:pPr>
            <w:r w:rsidRPr="009424FF">
              <w:rPr>
                <w:rFonts w:ascii="Arial" w:eastAsia="Times New Roman" w:hAnsi="Arial" w:cs="Arial"/>
                <w:color w:val="333333"/>
                <w:sz w:val="17"/>
                <w:szCs w:val="17"/>
                <w:lang w:val="nl-NL" w:eastAsia="nl-NL"/>
              </w:rPr>
              <w:t>prof. dr. D. Oepkes, wetenschappelijk onderzoeker, LUMC</w:t>
            </w:r>
          </w:p>
          <w:p w:rsidR="009424FF" w:rsidRPr="009424FF" w:rsidRDefault="009424FF" w:rsidP="009424FF">
            <w:pPr>
              <w:numPr>
                <w:ilvl w:val="0"/>
                <w:numId w:val="6"/>
              </w:numPr>
              <w:ind w:left="0" w:firstLine="0"/>
              <w:rPr>
                <w:rFonts w:ascii="Arial" w:eastAsia="Times New Roman" w:hAnsi="Arial" w:cs="Arial"/>
                <w:color w:val="333333"/>
                <w:sz w:val="17"/>
                <w:szCs w:val="17"/>
                <w:lang w:val="nl-NL" w:eastAsia="nl-NL"/>
              </w:rPr>
            </w:pPr>
            <w:r w:rsidRPr="009424FF">
              <w:rPr>
                <w:rFonts w:ascii="Arial" w:eastAsia="Times New Roman" w:hAnsi="Arial" w:cs="Arial"/>
                <w:color w:val="333333"/>
                <w:sz w:val="17"/>
                <w:szCs w:val="17"/>
                <w:lang w:val="nl-NL" w:eastAsia="nl-NL"/>
              </w:rPr>
              <w:t>prof.dr. F.R. Rosendaal, epidemioloog, LUMC</w:t>
            </w:r>
          </w:p>
          <w:p w:rsidR="009424FF" w:rsidRPr="009424FF" w:rsidRDefault="009424FF" w:rsidP="009424FF">
            <w:pPr>
              <w:numPr>
                <w:ilvl w:val="0"/>
                <w:numId w:val="6"/>
              </w:numPr>
              <w:ind w:left="0" w:firstLine="0"/>
              <w:rPr>
                <w:rFonts w:ascii="Arial" w:eastAsia="Times New Roman" w:hAnsi="Arial" w:cs="Arial"/>
                <w:color w:val="333333"/>
                <w:sz w:val="17"/>
                <w:szCs w:val="17"/>
                <w:lang w:val="nl-NL" w:eastAsia="nl-NL"/>
              </w:rPr>
            </w:pPr>
            <w:r w:rsidRPr="009424FF">
              <w:rPr>
                <w:rFonts w:ascii="Arial" w:eastAsia="Times New Roman" w:hAnsi="Arial" w:cs="Arial"/>
                <w:color w:val="333333"/>
                <w:sz w:val="17"/>
                <w:szCs w:val="17"/>
                <w:lang w:val="nl-NL" w:eastAsia="nl-NL"/>
              </w:rPr>
              <w:t>dr. J.T. Tamsma, directeur medische zaken, internist, LUMC</w:t>
            </w:r>
          </w:p>
          <w:p w:rsidR="009424FF" w:rsidRPr="009424FF" w:rsidRDefault="009424FF" w:rsidP="009424FF">
            <w:pPr>
              <w:numPr>
                <w:ilvl w:val="0"/>
                <w:numId w:val="6"/>
              </w:numPr>
              <w:ind w:left="0" w:firstLine="0"/>
              <w:rPr>
                <w:rFonts w:ascii="Arial" w:eastAsia="Times New Roman" w:hAnsi="Arial" w:cs="Arial"/>
                <w:color w:val="333333"/>
                <w:sz w:val="17"/>
                <w:szCs w:val="17"/>
                <w:lang w:val="nl-NL" w:eastAsia="nl-NL"/>
              </w:rPr>
            </w:pPr>
            <w:r w:rsidRPr="009424FF">
              <w:rPr>
                <w:rFonts w:ascii="Arial" w:eastAsia="Times New Roman" w:hAnsi="Arial" w:cs="Arial"/>
                <w:color w:val="333333"/>
                <w:sz w:val="17"/>
                <w:szCs w:val="17"/>
                <w:lang w:val="nl-NL" w:eastAsia="nl-NL"/>
              </w:rPr>
              <w:t>dr. M.C. de Vries, kinderarts, LUMC</w:t>
            </w:r>
          </w:p>
          <w:p w:rsidR="009424FF" w:rsidRPr="009424FF" w:rsidRDefault="009424FF" w:rsidP="009424FF">
            <w:pPr>
              <w:numPr>
                <w:ilvl w:val="0"/>
                <w:numId w:val="6"/>
              </w:numPr>
              <w:ind w:left="0" w:firstLine="0"/>
              <w:rPr>
                <w:rFonts w:ascii="Arial" w:eastAsia="Times New Roman" w:hAnsi="Arial" w:cs="Arial"/>
                <w:color w:val="333333"/>
                <w:sz w:val="17"/>
                <w:szCs w:val="17"/>
                <w:lang w:val="nl-NL" w:eastAsia="nl-NL"/>
              </w:rPr>
            </w:pPr>
            <w:r w:rsidRPr="009424FF">
              <w:rPr>
                <w:rFonts w:ascii="Arial" w:eastAsia="Times New Roman" w:hAnsi="Arial" w:cs="Arial"/>
                <w:color w:val="333333"/>
                <w:sz w:val="17"/>
                <w:szCs w:val="17"/>
                <w:lang w:val="nl-NL" w:eastAsia="nl-NL"/>
              </w:rPr>
              <w:t xml:space="preserve">prof.dr G. van der Wal, arts, </w:t>
            </w:r>
            <w:proofErr w:type="spellStart"/>
            <w:r w:rsidRPr="009424FF">
              <w:rPr>
                <w:rFonts w:ascii="Arial" w:eastAsia="Times New Roman" w:hAnsi="Arial" w:cs="Arial"/>
                <w:color w:val="333333"/>
                <w:sz w:val="17"/>
                <w:szCs w:val="17"/>
                <w:lang w:val="nl-NL" w:eastAsia="nl-NL"/>
              </w:rPr>
              <w:t>VUmc</w:t>
            </w:r>
            <w:proofErr w:type="spellEnd"/>
            <w:r w:rsidRPr="009424FF">
              <w:rPr>
                <w:rFonts w:ascii="Arial" w:eastAsia="Times New Roman" w:hAnsi="Arial" w:cs="Arial"/>
                <w:color w:val="333333"/>
                <w:sz w:val="17"/>
                <w:szCs w:val="17"/>
                <w:lang w:val="nl-NL" w:eastAsia="nl-NL"/>
              </w:rPr>
              <w:t xml:space="preserve"> en </w:t>
            </w:r>
            <w:proofErr w:type="spellStart"/>
            <w:r w:rsidRPr="009424FF">
              <w:rPr>
                <w:rFonts w:ascii="Arial" w:eastAsia="Times New Roman" w:hAnsi="Arial" w:cs="Arial"/>
                <w:color w:val="333333"/>
                <w:sz w:val="17"/>
                <w:szCs w:val="17"/>
                <w:lang w:val="nl-NL" w:eastAsia="nl-NL"/>
              </w:rPr>
              <w:t>ZonMw</w:t>
            </w:r>
            <w:proofErr w:type="spellEnd"/>
          </w:p>
          <w:p w:rsidR="00831AD2" w:rsidRPr="00F21EB6" w:rsidRDefault="00831AD2" w:rsidP="00C36A49">
            <w:pPr>
              <w:rPr>
                <w:lang w:val="nl-NL"/>
              </w:rPr>
            </w:pPr>
          </w:p>
        </w:tc>
      </w:tr>
      <w:tr w:rsidR="00831AD2" w:rsidRPr="00F21EB6" w:rsidTr="000F028B">
        <w:tc>
          <w:tcPr>
            <w:tcW w:w="2235" w:type="dxa"/>
          </w:tcPr>
          <w:p w:rsidR="00831AD2" w:rsidRDefault="00831AD2">
            <w:pPr>
              <w:rPr>
                <w:b/>
                <w:sz w:val="28"/>
                <w:szCs w:val="28"/>
                <w:lang w:val="nl-NL"/>
              </w:rPr>
            </w:pPr>
            <w:r>
              <w:rPr>
                <w:b/>
                <w:sz w:val="28"/>
                <w:szCs w:val="28"/>
                <w:lang w:val="nl-NL"/>
              </w:rPr>
              <w:t>Tijd</w:t>
            </w:r>
          </w:p>
        </w:tc>
        <w:tc>
          <w:tcPr>
            <w:tcW w:w="7053" w:type="dxa"/>
          </w:tcPr>
          <w:p w:rsidR="00831AD2" w:rsidRPr="00DB1EAF" w:rsidRDefault="00831AD2" w:rsidP="00C66872">
            <w:pPr>
              <w:rPr>
                <w:rFonts w:cs="Arial"/>
                <w:b/>
                <w:color w:val="1F191A"/>
                <w:sz w:val="28"/>
                <w:szCs w:val="28"/>
                <w:shd w:val="clear" w:color="auto" w:fill="FFFFFF"/>
                <w:lang w:val="nl-NL"/>
              </w:rPr>
            </w:pPr>
            <w:r w:rsidRPr="00DB1EAF">
              <w:rPr>
                <w:rFonts w:cs="Arial"/>
                <w:b/>
                <w:color w:val="1F191A"/>
                <w:sz w:val="28"/>
                <w:szCs w:val="28"/>
                <w:shd w:val="clear" w:color="auto" w:fill="FFFFFF"/>
                <w:lang w:val="nl-NL"/>
              </w:rPr>
              <w:t>Programma</w:t>
            </w:r>
          </w:p>
        </w:tc>
      </w:tr>
    </w:tbl>
    <w:tbl>
      <w:tblPr>
        <w:tblW w:w="9180" w:type="dxa"/>
        <w:tblCellSpacing w:w="15" w:type="dxa"/>
        <w:tblCellMar>
          <w:top w:w="15" w:type="dxa"/>
          <w:left w:w="15" w:type="dxa"/>
          <w:bottom w:w="15" w:type="dxa"/>
          <w:right w:w="15" w:type="dxa"/>
        </w:tblCellMar>
        <w:tblLook w:val="04A0" w:firstRow="1" w:lastRow="0" w:firstColumn="1" w:lastColumn="0" w:noHBand="0" w:noVBand="1"/>
      </w:tblPr>
      <w:tblGrid>
        <w:gridCol w:w="1142"/>
        <w:gridCol w:w="7755"/>
        <w:gridCol w:w="283"/>
      </w:tblGrid>
      <w:tr w:rsidR="009424FF" w:rsidRPr="009424FF" w:rsidTr="009424FF">
        <w:trPr>
          <w:tblCellSpacing w:w="15" w:type="dxa"/>
        </w:trPr>
        <w:tc>
          <w:tcPr>
            <w:tcW w:w="0" w:type="auto"/>
            <w:gridSpan w:val="3"/>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b/>
                <w:bCs/>
                <w:color w:val="333333"/>
                <w:sz w:val="24"/>
                <w:szCs w:val="24"/>
                <w:lang w:val="nl-NL" w:eastAsia="nl-NL"/>
              </w:rPr>
              <w:t>15 september 2017</w:t>
            </w:r>
          </w:p>
        </w:tc>
      </w:tr>
      <w:tr w:rsidR="009424FF" w:rsidRPr="009424FF" w:rsidTr="009424FF">
        <w:trPr>
          <w:tblCellSpacing w:w="15" w:type="dxa"/>
        </w:trPr>
        <w:tc>
          <w:tcPr>
            <w:tcW w:w="0" w:type="auto"/>
            <w:noWrap/>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09:30</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b/>
                <w:bCs/>
                <w:color w:val="333333"/>
                <w:sz w:val="24"/>
                <w:szCs w:val="24"/>
                <w:lang w:val="nl-NL" w:eastAsia="nl-NL"/>
              </w:rPr>
              <w:t>Registratie en ontvangst</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p>
        </w:tc>
      </w:tr>
      <w:tr w:rsidR="009424FF" w:rsidRPr="009424FF" w:rsidTr="009424FF">
        <w:trPr>
          <w:tblCellSpacing w:w="15" w:type="dxa"/>
        </w:trPr>
        <w:tc>
          <w:tcPr>
            <w:tcW w:w="0" w:type="auto"/>
            <w:noWrap/>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09:55</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b/>
                <w:bCs/>
                <w:color w:val="333333"/>
                <w:sz w:val="24"/>
                <w:szCs w:val="24"/>
                <w:lang w:val="nl-NL" w:eastAsia="nl-NL"/>
              </w:rPr>
              <w:t>Opening</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p>
        </w:tc>
      </w:tr>
      <w:tr w:rsidR="009424FF" w:rsidRPr="009424FF" w:rsidTr="009424FF">
        <w:trPr>
          <w:tblCellSpacing w:w="15" w:type="dxa"/>
        </w:trPr>
        <w:tc>
          <w:tcPr>
            <w:tcW w:w="0" w:type="auto"/>
            <w:gridSpan w:val="3"/>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 </w:t>
            </w:r>
          </w:p>
        </w:tc>
      </w:tr>
      <w:tr w:rsidR="009424FF" w:rsidRPr="009424FF" w:rsidTr="009424FF">
        <w:trPr>
          <w:tblCellSpacing w:w="15" w:type="dxa"/>
        </w:trPr>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 </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i/>
                <w:iCs/>
                <w:color w:val="333333"/>
                <w:sz w:val="24"/>
                <w:szCs w:val="24"/>
                <w:lang w:val="nl-NL" w:eastAsia="nl-NL"/>
              </w:rPr>
              <w:t>Voorzitter</w:t>
            </w:r>
            <w:r w:rsidRPr="009424FF">
              <w:rPr>
                <w:rFonts w:ascii="Times New Roman" w:eastAsia="Times New Roman" w:hAnsi="Times New Roman" w:cs="Times New Roman"/>
                <w:color w:val="333333"/>
                <w:sz w:val="24"/>
                <w:szCs w:val="24"/>
                <w:lang w:val="nl-NL" w:eastAsia="nl-NL"/>
              </w:rPr>
              <w:t> D.P. Touwen</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 </w:t>
            </w:r>
          </w:p>
        </w:tc>
      </w:tr>
      <w:tr w:rsidR="009424FF" w:rsidRPr="009424FF" w:rsidTr="009424FF">
        <w:trPr>
          <w:tblCellSpacing w:w="15" w:type="dxa"/>
        </w:trPr>
        <w:tc>
          <w:tcPr>
            <w:tcW w:w="0" w:type="auto"/>
            <w:gridSpan w:val="3"/>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 </w:t>
            </w:r>
          </w:p>
        </w:tc>
      </w:tr>
      <w:tr w:rsidR="009424FF" w:rsidRPr="009424FF" w:rsidTr="009424FF">
        <w:trPr>
          <w:tblCellSpacing w:w="15" w:type="dxa"/>
        </w:trPr>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 </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b/>
                <w:bCs/>
                <w:color w:val="333333"/>
                <w:sz w:val="24"/>
                <w:szCs w:val="24"/>
                <w:lang w:val="nl-NL" w:eastAsia="nl-NL"/>
              </w:rPr>
              <w:t>WETENSCHAPPELIJK ONDERZOEK</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p>
        </w:tc>
      </w:tr>
      <w:tr w:rsidR="009424FF" w:rsidRPr="009424FF" w:rsidTr="009424FF">
        <w:trPr>
          <w:tblCellSpacing w:w="15" w:type="dxa"/>
        </w:trPr>
        <w:tc>
          <w:tcPr>
            <w:tcW w:w="0" w:type="auto"/>
            <w:gridSpan w:val="3"/>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 </w:t>
            </w:r>
          </w:p>
        </w:tc>
      </w:tr>
      <w:tr w:rsidR="009424FF" w:rsidRPr="009424FF" w:rsidTr="009424FF">
        <w:trPr>
          <w:tblCellSpacing w:w="15" w:type="dxa"/>
        </w:trPr>
        <w:tc>
          <w:tcPr>
            <w:tcW w:w="0" w:type="auto"/>
            <w:noWrap/>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10:00</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b/>
                <w:bCs/>
                <w:color w:val="333333"/>
                <w:sz w:val="24"/>
                <w:szCs w:val="24"/>
                <w:lang w:val="nl-NL" w:eastAsia="nl-NL"/>
              </w:rPr>
              <w:t>Recente ontwikkelingen</w:t>
            </w:r>
            <w:r w:rsidRPr="009424FF">
              <w:rPr>
                <w:rFonts w:ascii="Times New Roman" w:eastAsia="Times New Roman" w:hAnsi="Times New Roman" w:cs="Times New Roman"/>
                <w:color w:val="333333"/>
                <w:sz w:val="24"/>
                <w:szCs w:val="24"/>
                <w:lang w:val="nl-NL" w:eastAsia="nl-NL"/>
              </w:rPr>
              <w:t> </w:t>
            </w:r>
            <w:r w:rsidRPr="009424FF">
              <w:rPr>
                <w:rFonts w:ascii="Times New Roman" w:eastAsia="Times New Roman" w:hAnsi="Times New Roman" w:cs="Times New Roman"/>
                <w:color w:val="333333"/>
                <w:sz w:val="24"/>
                <w:szCs w:val="24"/>
                <w:lang w:val="nl-NL" w:eastAsia="nl-NL"/>
              </w:rPr>
              <w:br/>
              <w:t xml:space="preserve">A. </w:t>
            </w:r>
            <w:proofErr w:type="spellStart"/>
            <w:r w:rsidRPr="009424FF">
              <w:rPr>
                <w:rFonts w:ascii="Times New Roman" w:eastAsia="Times New Roman" w:hAnsi="Times New Roman" w:cs="Times New Roman"/>
                <w:color w:val="333333"/>
                <w:sz w:val="24"/>
                <w:szCs w:val="24"/>
                <w:lang w:val="nl-NL" w:eastAsia="nl-NL"/>
              </w:rPr>
              <w:t>Dahan</w:t>
            </w:r>
            <w:proofErr w:type="spellEnd"/>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p>
        </w:tc>
      </w:tr>
      <w:tr w:rsidR="009424FF" w:rsidRPr="001B4F96" w:rsidTr="009424FF">
        <w:trPr>
          <w:tblCellSpacing w:w="15" w:type="dxa"/>
        </w:trPr>
        <w:tc>
          <w:tcPr>
            <w:tcW w:w="0" w:type="auto"/>
            <w:noWrap/>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10:30</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b/>
                <w:bCs/>
                <w:color w:val="333333"/>
                <w:sz w:val="24"/>
                <w:szCs w:val="24"/>
                <w:lang w:val="nl-NL" w:eastAsia="nl-NL"/>
              </w:rPr>
              <w:t>Wetenschappelijk onderzoek en kinderen</w:t>
            </w:r>
            <w:r w:rsidRPr="009424FF">
              <w:rPr>
                <w:rFonts w:ascii="Times New Roman" w:eastAsia="Times New Roman" w:hAnsi="Times New Roman" w:cs="Times New Roman"/>
                <w:color w:val="333333"/>
                <w:sz w:val="24"/>
                <w:szCs w:val="24"/>
                <w:lang w:val="nl-NL" w:eastAsia="nl-NL"/>
              </w:rPr>
              <w:t> </w:t>
            </w:r>
            <w:r w:rsidRPr="009424FF">
              <w:rPr>
                <w:rFonts w:ascii="Times New Roman" w:eastAsia="Times New Roman" w:hAnsi="Times New Roman" w:cs="Times New Roman"/>
                <w:color w:val="333333"/>
                <w:sz w:val="24"/>
                <w:szCs w:val="24"/>
                <w:lang w:val="nl-NL" w:eastAsia="nl-NL"/>
              </w:rPr>
              <w:br/>
              <w:t>M.C. de Vries</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p>
        </w:tc>
      </w:tr>
      <w:tr w:rsidR="009424FF" w:rsidRPr="001B4F96" w:rsidTr="009424FF">
        <w:trPr>
          <w:tblCellSpacing w:w="15" w:type="dxa"/>
        </w:trPr>
        <w:tc>
          <w:tcPr>
            <w:tcW w:w="0" w:type="auto"/>
            <w:noWrap/>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11:00</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b/>
                <w:bCs/>
                <w:color w:val="333333"/>
                <w:sz w:val="24"/>
                <w:szCs w:val="24"/>
                <w:lang w:val="nl-NL" w:eastAsia="nl-NL"/>
              </w:rPr>
              <w:t>Gezond wetenschapsklimaat</w:t>
            </w:r>
            <w:r w:rsidRPr="009424FF">
              <w:rPr>
                <w:rFonts w:ascii="Times New Roman" w:eastAsia="Times New Roman" w:hAnsi="Times New Roman" w:cs="Times New Roman"/>
                <w:color w:val="333333"/>
                <w:sz w:val="24"/>
                <w:szCs w:val="24"/>
                <w:lang w:val="nl-NL" w:eastAsia="nl-NL"/>
              </w:rPr>
              <w:t> </w:t>
            </w:r>
            <w:r w:rsidRPr="009424FF">
              <w:rPr>
                <w:rFonts w:ascii="Times New Roman" w:eastAsia="Times New Roman" w:hAnsi="Times New Roman" w:cs="Times New Roman"/>
                <w:color w:val="333333"/>
                <w:sz w:val="24"/>
                <w:szCs w:val="24"/>
                <w:lang w:val="nl-NL" w:eastAsia="nl-NL"/>
              </w:rPr>
              <w:br/>
              <w:t>F.R. Rosendaal</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p>
        </w:tc>
      </w:tr>
      <w:tr w:rsidR="009424FF" w:rsidRPr="001B4F96" w:rsidTr="009424FF">
        <w:trPr>
          <w:tblCellSpacing w:w="15" w:type="dxa"/>
        </w:trPr>
        <w:tc>
          <w:tcPr>
            <w:tcW w:w="0" w:type="auto"/>
            <w:gridSpan w:val="3"/>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 </w:t>
            </w:r>
          </w:p>
        </w:tc>
      </w:tr>
      <w:tr w:rsidR="009424FF" w:rsidRPr="009424FF" w:rsidTr="009424FF">
        <w:trPr>
          <w:tblCellSpacing w:w="15" w:type="dxa"/>
        </w:trPr>
        <w:tc>
          <w:tcPr>
            <w:tcW w:w="0" w:type="auto"/>
            <w:noWrap/>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11:30</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b/>
                <w:bCs/>
                <w:color w:val="333333"/>
                <w:sz w:val="24"/>
                <w:szCs w:val="24"/>
                <w:lang w:val="nl-NL" w:eastAsia="nl-NL"/>
              </w:rPr>
              <w:t>Koffiepauze</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p>
        </w:tc>
      </w:tr>
      <w:tr w:rsidR="009424FF" w:rsidRPr="009424FF" w:rsidTr="009424FF">
        <w:trPr>
          <w:tblCellSpacing w:w="15" w:type="dxa"/>
        </w:trPr>
        <w:tc>
          <w:tcPr>
            <w:tcW w:w="0" w:type="auto"/>
            <w:gridSpan w:val="3"/>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 </w:t>
            </w:r>
          </w:p>
        </w:tc>
      </w:tr>
      <w:tr w:rsidR="009424FF" w:rsidRPr="009424FF" w:rsidTr="009424FF">
        <w:trPr>
          <w:tblCellSpacing w:w="15" w:type="dxa"/>
        </w:trPr>
        <w:tc>
          <w:tcPr>
            <w:tcW w:w="0" w:type="auto"/>
            <w:gridSpan w:val="3"/>
            <w:tcMar>
              <w:top w:w="0" w:type="dxa"/>
              <w:left w:w="0" w:type="dxa"/>
              <w:bottom w:w="0" w:type="dxa"/>
              <w:right w:w="75" w:type="dxa"/>
            </w:tcMar>
            <w:hideMark/>
          </w:tcPr>
          <w:p w:rsidR="00C1381E" w:rsidRPr="009424FF" w:rsidRDefault="00C1381E" w:rsidP="009424FF">
            <w:pPr>
              <w:spacing w:after="0" w:line="240" w:lineRule="auto"/>
              <w:rPr>
                <w:rFonts w:ascii="Times New Roman" w:eastAsia="Times New Roman" w:hAnsi="Times New Roman" w:cs="Times New Roman"/>
                <w:color w:val="333333"/>
                <w:sz w:val="24"/>
                <w:szCs w:val="24"/>
                <w:lang w:val="nl-NL" w:eastAsia="nl-NL"/>
              </w:rPr>
            </w:pPr>
          </w:p>
        </w:tc>
      </w:tr>
      <w:tr w:rsidR="009424FF" w:rsidRPr="009424FF" w:rsidTr="009424FF">
        <w:trPr>
          <w:tblCellSpacing w:w="15" w:type="dxa"/>
        </w:trPr>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 </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i/>
                <w:iCs/>
                <w:color w:val="333333"/>
                <w:sz w:val="24"/>
                <w:szCs w:val="24"/>
                <w:lang w:val="nl-NL" w:eastAsia="nl-NL"/>
              </w:rPr>
              <w:t>Voorzitter</w:t>
            </w:r>
            <w:r w:rsidRPr="009424FF">
              <w:rPr>
                <w:rFonts w:ascii="Times New Roman" w:eastAsia="Times New Roman" w:hAnsi="Times New Roman" w:cs="Times New Roman"/>
                <w:color w:val="333333"/>
                <w:sz w:val="24"/>
                <w:szCs w:val="24"/>
                <w:lang w:val="nl-NL" w:eastAsia="nl-NL"/>
              </w:rPr>
              <w:t> M. Houtlosser</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 </w:t>
            </w:r>
          </w:p>
        </w:tc>
      </w:tr>
      <w:tr w:rsidR="009424FF" w:rsidRPr="009424FF" w:rsidTr="009424FF">
        <w:trPr>
          <w:tblCellSpacing w:w="15" w:type="dxa"/>
        </w:trPr>
        <w:tc>
          <w:tcPr>
            <w:tcW w:w="0" w:type="auto"/>
            <w:gridSpan w:val="3"/>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 </w:t>
            </w:r>
          </w:p>
        </w:tc>
      </w:tr>
      <w:tr w:rsidR="009424FF" w:rsidRPr="009424FF" w:rsidTr="009424FF">
        <w:trPr>
          <w:tblCellSpacing w:w="15" w:type="dxa"/>
        </w:trPr>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 </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b/>
                <w:bCs/>
                <w:color w:val="333333"/>
                <w:sz w:val="24"/>
                <w:szCs w:val="24"/>
                <w:lang w:val="nl-NL" w:eastAsia="nl-NL"/>
              </w:rPr>
              <w:t>KWALITEIT VAN DE ZORG</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p>
        </w:tc>
      </w:tr>
      <w:tr w:rsidR="009424FF" w:rsidRPr="009424FF" w:rsidTr="009424FF">
        <w:trPr>
          <w:tblCellSpacing w:w="15" w:type="dxa"/>
        </w:trPr>
        <w:tc>
          <w:tcPr>
            <w:tcW w:w="0" w:type="auto"/>
            <w:gridSpan w:val="3"/>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 </w:t>
            </w:r>
          </w:p>
        </w:tc>
      </w:tr>
      <w:tr w:rsidR="009424FF" w:rsidRPr="001B4F96" w:rsidTr="009424FF">
        <w:trPr>
          <w:tblCellSpacing w:w="15" w:type="dxa"/>
        </w:trPr>
        <w:tc>
          <w:tcPr>
            <w:tcW w:w="0" w:type="auto"/>
            <w:noWrap/>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11:45</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b/>
                <w:bCs/>
                <w:color w:val="333333"/>
                <w:sz w:val="24"/>
                <w:szCs w:val="24"/>
                <w:lang w:val="nl-NL" w:eastAsia="nl-NL"/>
              </w:rPr>
              <w:t>Tuchtrecht toetsing</w:t>
            </w:r>
            <w:r w:rsidRPr="009424FF">
              <w:rPr>
                <w:rFonts w:ascii="Times New Roman" w:eastAsia="Times New Roman" w:hAnsi="Times New Roman" w:cs="Times New Roman"/>
                <w:color w:val="333333"/>
                <w:sz w:val="24"/>
                <w:szCs w:val="24"/>
                <w:lang w:val="nl-NL" w:eastAsia="nl-NL"/>
              </w:rPr>
              <w:t> </w:t>
            </w:r>
            <w:r w:rsidRPr="009424FF">
              <w:rPr>
                <w:rFonts w:ascii="Times New Roman" w:eastAsia="Times New Roman" w:hAnsi="Times New Roman" w:cs="Times New Roman"/>
                <w:color w:val="333333"/>
                <w:sz w:val="24"/>
                <w:szCs w:val="24"/>
                <w:lang w:val="nl-NL" w:eastAsia="nl-NL"/>
              </w:rPr>
              <w:br/>
              <w:t>W.R. Kastelein</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p>
        </w:tc>
      </w:tr>
      <w:tr w:rsidR="009424FF" w:rsidRPr="001B4F96" w:rsidTr="009424FF">
        <w:trPr>
          <w:tblCellSpacing w:w="15" w:type="dxa"/>
        </w:trPr>
        <w:tc>
          <w:tcPr>
            <w:tcW w:w="0" w:type="auto"/>
            <w:noWrap/>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12:15</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b/>
                <w:bCs/>
                <w:color w:val="333333"/>
                <w:sz w:val="24"/>
                <w:szCs w:val="24"/>
                <w:lang w:val="nl-NL" w:eastAsia="nl-NL"/>
              </w:rPr>
              <w:t>Richtlijnen en protocollen</w:t>
            </w:r>
            <w:r w:rsidRPr="009424FF">
              <w:rPr>
                <w:rFonts w:ascii="Times New Roman" w:eastAsia="Times New Roman" w:hAnsi="Times New Roman" w:cs="Times New Roman"/>
                <w:color w:val="333333"/>
                <w:sz w:val="24"/>
                <w:szCs w:val="24"/>
                <w:lang w:val="nl-NL" w:eastAsia="nl-NL"/>
              </w:rPr>
              <w:t> </w:t>
            </w:r>
            <w:r w:rsidRPr="009424FF">
              <w:rPr>
                <w:rFonts w:ascii="Times New Roman" w:eastAsia="Times New Roman" w:hAnsi="Times New Roman" w:cs="Times New Roman"/>
                <w:color w:val="333333"/>
                <w:sz w:val="24"/>
                <w:szCs w:val="24"/>
                <w:lang w:val="nl-NL" w:eastAsia="nl-NL"/>
              </w:rPr>
              <w:br/>
              <w:t>J.T. Tamsma</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p>
        </w:tc>
      </w:tr>
      <w:tr w:rsidR="009424FF" w:rsidRPr="001B4F96" w:rsidTr="009424FF">
        <w:trPr>
          <w:tblCellSpacing w:w="15" w:type="dxa"/>
        </w:trPr>
        <w:tc>
          <w:tcPr>
            <w:tcW w:w="0" w:type="auto"/>
            <w:gridSpan w:val="3"/>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 </w:t>
            </w:r>
          </w:p>
        </w:tc>
      </w:tr>
      <w:tr w:rsidR="009424FF" w:rsidRPr="009424FF" w:rsidTr="009424FF">
        <w:trPr>
          <w:tblCellSpacing w:w="15" w:type="dxa"/>
        </w:trPr>
        <w:tc>
          <w:tcPr>
            <w:tcW w:w="0" w:type="auto"/>
            <w:noWrap/>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12:45</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b/>
                <w:bCs/>
                <w:color w:val="333333"/>
                <w:sz w:val="24"/>
                <w:szCs w:val="24"/>
                <w:lang w:val="nl-NL" w:eastAsia="nl-NL"/>
              </w:rPr>
              <w:t>Lunchpauze</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p>
        </w:tc>
      </w:tr>
      <w:tr w:rsidR="009424FF" w:rsidRPr="009424FF" w:rsidTr="009424FF">
        <w:trPr>
          <w:tblCellSpacing w:w="15" w:type="dxa"/>
        </w:trPr>
        <w:tc>
          <w:tcPr>
            <w:tcW w:w="0" w:type="auto"/>
            <w:gridSpan w:val="3"/>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 </w:t>
            </w:r>
          </w:p>
        </w:tc>
      </w:tr>
      <w:tr w:rsidR="009424FF" w:rsidRPr="009424FF" w:rsidTr="009424FF">
        <w:trPr>
          <w:tblCellSpacing w:w="15" w:type="dxa"/>
        </w:trPr>
        <w:tc>
          <w:tcPr>
            <w:tcW w:w="0" w:type="auto"/>
            <w:gridSpan w:val="3"/>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p>
        </w:tc>
      </w:tr>
      <w:tr w:rsidR="009424FF" w:rsidRPr="001B4F96" w:rsidTr="009424FF">
        <w:trPr>
          <w:tblCellSpacing w:w="15" w:type="dxa"/>
        </w:trPr>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 </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i/>
                <w:iCs/>
                <w:color w:val="333333"/>
                <w:sz w:val="24"/>
                <w:szCs w:val="24"/>
                <w:lang w:val="nl-NL" w:eastAsia="nl-NL"/>
              </w:rPr>
              <w:t>Voorzitter</w:t>
            </w:r>
            <w:r w:rsidRPr="009424FF">
              <w:rPr>
                <w:rFonts w:ascii="Times New Roman" w:eastAsia="Times New Roman" w:hAnsi="Times New Roman" w:cs="Times New Roman"/>
                <w:color w:val="333333"/>
                <w:sz w:val="24"/>
                <w:szCs w:val="24"/>
                <w:lang w:val="nl-NL" w:eastAsia="nl-NL"/>
              </w:rPr>
              <w:t> R.A.C. Roos</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 </w:t>
            </w:r>
          </w:p>
        </w:tc>
      </w:tr>
      <w:tr w:rsidR="009424FF" w:rsidRPr="001B4F96" w:rsidTr="009424FF">
        <w:trPr>
          <w:tblCellSpacing w:w="15" w:type="dxa"/>
        </w:trPr>
        <w:tc>
          <w:tcPr>
            <w:tcW w:w="0" w:type="auto"/>
            <w:gridSpan w:val="3"/>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lastRenderedPageBreak/>
              <w:t> </w:t>
            </w:r>
          </w:p>
        </w:tc>
      </w:tr>
      <w:tr w:rsidR="009424FF" w:rsidRPr="009424FF" w:rsidTr="009424FF">
        <w:trPr>
          <w:tblCellSpacing w:w="15" w:type="dxa"/>
        </w:trPr>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 </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b/>
                <w:bCs/>
                <w:color w:val="333333"/>
                <w:sz w:val="24"/>
                <w:szCs w:val="24"/>
                <w:lang w:val="nl-NL" w:eastAsia="nl-NL"/>
              </w:rPr>
              <w:t>ETHIEK IN DE KLINIEK</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p>
        </w:tc>
      </w:tr>
      <w:tr w:rsidR="009424FF" w:rsidRPr="009424FF" w:rsidTr="009424FF">
        <w:trPr>
          <w:tblCellSpacing w:w="15" w:type="dxa"/>
        </w:trPr>
        <w:tc>
          <w:tcPr>
            <w:tcW w:w="0" w:type="auto"/>
            <w:gridSpan w:val="3"/>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 </w:t>
            </w:r>
          </w:p>
        </w:tc>
      </w:tr>
      <w:tr w:rsidR="009424FF" w:rsidRPr="001B4F96" w:rsidTr="009424FF">
        <w:trPr>
          <w:tblCellSpacing w:w="15" w:type="dxa"/>
        </w:trPr>
        <w:tc>
          <w:tcPr>
            <w:tcW w:w="0" w:type="auto"/>
            <w:noWrap/>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13:30</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b/>
                <w:bCs/>
                <w:color w:val="333333"/>
                <w:sz w:val="24"/>
                <w:szCs w:val="24"/>
                <w:lang w:val="nl-NL" w:eastAsia="nl-NL"/>
              </w:rPr>
              <w:t>Verloskunde - ethische vraagstukken</w:t>
            </w:r>
            <w:r w:rsidRPr="009424FF">
              <w:rPr>
                <w:rFonts w:ascii="Times New Roman" w:eastAsia="Times New Roman" w:hAnsi="Times New Roman" w:cs="Times New Roman"/>
                <w:color w:val="333333"/>
                <w:sz w:val="24"/>
                <w:szCs w:val="24"/>
                <w:lang w:val="nl-NL" w:eastAsia="nl-NL"/>
              </w:rPr>
              <w:t> </w:t>
            </w:r>
            <w:r w:rsidRPr="009424FF">
              <w:rPr>
                <w:rFonts w:ascii="Times New Roman" w:eastAsia="Times New Roman" w:hAnsi="Times New Roman" w:cs="Times New Roman"/>
                <w:color w:val="333333"/>
                <w:sz w:val="24"/>
                <w:szCs w:val="24"/>
                <w:lang w:val="nl-NL" w:eastAsia="nl-NL"/>
              </w:rPr>
              <w:br/>
              <w:t>D. Oepkes</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p>
        </w:tc>
      </w:tr>
      <w:tr w:rsidR="009424FF" w:rsidRPr="00CE7652" w:rsidTr="009424FF">
        <w:trPr>
          <w:tblCellSpacing w:w="15" w:type="dxa"/>
        </w:trPr>
        <w:tc>
          <w:tcPr>
            <w:tcW w:w="0" w:type="auto"/>
            <w:noWrap/>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14:00</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b/>
                <w:bCs/>
                <w:color w:val="333333"/>
                <w:sz w:val="24"/>
                <w:szCs w:val="24"/>
                <w:lang w:val="nl-NL" w:eastAsia="nl-NL"/>
              </w:rPr>
              <w:t>Psychiatrie</w:t>
            </w:r>
            <w:r w:rsidRPr="009424FF">
              <w:rPr>
                <w:rFonts w:ascii="Times New Roman" w:eastAsia="Times New Roman" w:hAnsi="Times New Roman" w:cs="Times New Roman"/>
                <w:color w:val="333333"/>
                <w:sz w:val="24"/>
                <w:szCs w:val="24"/>
                <w:lang w:val="nl-NL" w:eastAsia="nl-NL"/>
              </w:rPr>
              <w:t> </w:t>
            </w:r>
            <w:r w:rsidRPr="009424FF">
              <w:rPr>
                <w:rFonts w:ascii="Times New Roman" w:eastAsia="Times New Roman" w:hAnsi="Times New Roman" w:cs="Times New Roman"/>
                <w:color w:val="333333"/>
                <w:sz w:val="24"/>
                <w:szCs w:val="24"/>
                <w:lang w:val="nl-NL" w:eastAsia="nl-NL"/>
              </w:rPr>
              <w:br/>
              <w:t>R.C. van der Mast</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p>
        </w:tc>
      </w:tr>
      <w:tr w:rsidR="009424FF" w:rsidRPr="001B4F96" w:rsidTr="009424FF">
        <w:trPr>
          <w:tblCellSpacing w:w="15" w:type="dxa"/>
        </w:trPr>
        <w:tc>
          <w:tcPr>
            <w:tcW w:w="0" w:type="auto"/>
            <w:noWrap/>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14:30</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b/>
                <w:bCs/>
                <w:color w:val="333333"/>
                <w:sz w:val="24"/>
                <w:szCs w:val="24"/>
                <w:lang w:val="nl-NL" w:eastAsia="nl-NL"/>
              </w:rPr>
              <w:t>Zorgvuldige besluitvormingsproces</w:t>
            </w:r>
            <w:r w:rsidRPr="009424FF">
              <w:rPr>
                <w:rFonts w:ascii="Times New Roman" w:eastAsia="Times New Roman" w:hAnsi="Times New Roman" w:cs="Times New Roman"/>
                <w:color w:val="333333"/>
                <w:sz w:val="24"/>
                <w:szCs w:val="24"/>
                <w:lang w:val="nl-NL" w:eastAsia="nl-NL"/>
              </w:rPr>
              <w:t> </w:t>
            </w:r>
            <w:r w:rsidRPr="009424FF">
              <w:rPr>
                <w:rFonts w:ascii="Times New Roman" w:eastAsia="Times New Roman" w:hAnsi="Times New Roman" w:cs="Times New Roman"/>
                <w:color w:val="333333"/>
                <w:sz w:val="24"/>
                <w:szCs w:val="24"/>
                <w:lang w:val="nl-NL" w:eastAsia="nl-NL"/>
              </w:rPr>
              <w:br/>
              <w:t>H.M. Dupuis</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p>
        </w:tc>
      </w:tr>
      <w:tr w:rsidR="009424FF" w:rsidRPr="001B4F96" w:rsidTr="009424FF">
        <w:trPr>
          <w:tblCellSpacing w:w="15" w:type="dxa"/>
        </w:trPr>
        <w:tc>
          <w:tcPr>
            <w:tcW w:w="0" w:type="auto"/>
            <w:noWrap/>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15:00</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b/>
                <w:bCs/>
                <w:color w:val="333333"/>
                <w:sz w:val="24"/>
                <w:szCs w:val="24"/>
                <w:lang w:val="nl-NL" w:eastAsia="nl-NL"/>
              </w:rPr>
              <w:t>Afsluiting</w:t>
            </w:r>
            <w:r w:rsidRPr="009424FF">
              <w:rPr>
                <w:rFonts w:ascii="Times New Roman" w:eastAsia="Times New Roman" w:hAnsi="Times New Roman" w:cs="Times New Roman"/>
                <w:color w:val="333333"/>
                <w:sz w:val="24"/>
                <w:szCs w:val="24"/>
                <w:lang w:val="nl-NL" w:eastAsia="nl-NL"/>
              </w:rPr>
              <w:t> </w:t>
            </w:r>
            <w:r w:rsidRPr="009424FF">
              <w:rPr>
                <w:rFonts w:ascii="Times New Roman" w:eastAsia="Times New Roman" w:hAnsi="Times New Roman" w:cs="Times New Roman"/>
                <w:color w:val="333333"/>
                <w:sz w:val="24"/>
                <w:szCs w:val="24"/>
                <w:lang w:val="nl-NL" w:eastAsia="nl-NL"/>
              </w:rPr>
              <w:br/>
              <w:t>R.A.C. Roos</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p>
        </w:tc>
      </w:tr>
      <w:tr w:rsidR="009424FF" w:rsidRPr="001B4F96" w:rsidTr="009424FF">
        <w:trPr>
          <w:tblCellSpacing w:w="15" w:type="dxa"/>
        </w:trPr>
        <w:tc>
          <w:tcPr>
            <w:tcW w:w="0" w:type="auto"/>
            <w:gridSpan w:val="3"/>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 </w:t>
            </w:r>
          </w:p>
        </w:tc>
      </w:tr>
      <w:tr w:rsidR="009424FF" w:rsidRPr="009424FF" w:rsidTr="009424FF">
        <w:trPr>
          <w:tblCellSpacing w:w="15" w:type="dxa"/>
        </w:trPr>
        <w:tc>
          <w:tcPr>
            <w:tcW w:w="0" w:type="auto"/>
            <w:noWrap/>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15:05</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b/>
                <w:bCs/>
                <w:color w:val="333333"/>
                <w:sz w:val="24"/>
                <w:szCs w:val="24"/>
                <w:lang w:val="nl-NL" w:eastAsia="nl-NL"/>
              </w:rPr>
              <w:t>Theepauze</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p>
        </w:tc>
      </w:tr>
      <w:tr w:rsidR="009424FF" w:rsidRPr="009424FF" w:rsidTr="009424FF">
        <w:trPr>
          <w:tblCellSpacing w:w="15" w:type="dxa"/>
        </w:trPr>
        <w:tc>
          <w:tcPr>
            <w:tcW w:w="0" w:type="auto"/>
            <w:gridSpan w:val="3"/>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 </w:t>
            </w:r>
          </w:p>
        </w:tc>
      </w:tr>
      <w:tr w:rsidR="009424FF" w:rsidRPr="009424FF" w:rsidTr="009424FF">
        <w:trPr>
          <w:tblCellSpacing w:w="15" w:type="dxa"/>
        </w:trPr>
        <w:tc>
          <w:tcPr>
            <w:tcW w:w="0" w:type="auto"/>
            <w:noWrap/>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color w:val="333333"/>
                <w:sz w:val="24"/>
                <w:szCs w:val="24"/>
                <w:lang w:val="nl-NL" w:eastAsia="nl-NL"/>
              </w:rPr>
              <w:t>16:00</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r w:rsidRPr="009424FF">
              <w:rPr>
                <w:rFonts w:ascii="Times New Roman" w:eastAsia="Times New Roman" w:hAnsi="Times New Roman" w:cs="Times New Roman"/>
                <w:b/>
                <w:bCs/>
                <w:color w:val="333333"/>
                <w:sz w:val="24"/>
                <w:szCs w:val="24"/>
                <w:lang w:val="nl-NL" w:eastAsia="nl-NL"/>
              </w:rPr>
              <w:t>Afscheidscollege</w:t>
            </w:r>
            <w:r w:rsidRPr="009424FF">
              <w:rPr>
                <w:rFonts w:ascii="Times New Roman" w:eastAsia="Times New Roman" w:hAnsi="Times New Roman" w:cs="Times New Roman"/>
                <w:color w:val="333333"/>
                <w:sz w:val="24"/>
                <w:szCs w:val="24"/>
                <w:lang w:val="nl-NL" w:eastAsia="nl-NL"/>
              </w:rPr>
              <w:t> </w:t>
            </w:r>
            <w:r w:rsidRPr="009424FF">
              <w:rPr>
                <w:rFonts w:ascii="Times New Roman" w:eastAsia="Times New Roman" w:hAnsi="Times New Roman" w:cs="Times New Roman"/>
                <w:color w:val="333333"/>
                <w:sz w:val="24"/>
                <w:szCs w:val="24"/>
                <w:lang w:val="nl-NL" w:eastAsia="nl-NL"/>
              </w:rPr>
              <w:br/>
              <w:t>D.P. Engberts</w:t>
            </w:r>
          </w:p>
        </w:tc>
        <w:tc>
          <w:tcPr>
            <w:tcW w:w="0" w:type="auto"/>
            <w:tcMar>
              <w:top w:w="0" w:type="dxa"/>
              <w:left w:w="0" w:type="dxa"/>
              <w:bottom w:w="0" w:type="dxa"/>
              <w:right w:w="75" w:type="dxa"/>
            </w:tcMar>
            <w:hideMark/>
          </w:tcPr>
          <w:p w:rsidR="009424FF" w:rsidRPr="009424FF" w:rsidRDefault="009424FF" w:rsidP="009424FF">
            <w:pPr>
              <w:spacing w:after="0" w:line="240" w:lineRule="auto"/>
              <w:rPr>
                <w:rFonts w:ascii="Times New Roman" w:eastAsia="Times New Roman" w:hAnsi="Times New Roman" w:cs="Times New Roman"/>
                <w:color w:val="333333"/>
                <w:sz w:val="24"/>
                <w:szCs w:val="24"/>
                <w:lang w:val="nl-NL" w:eastAsia="nl-NL"/>
              </w:rPr>
            </w:pPr>
          </w:p>
        </w:tc>
      </w:tr>
    </w:tbl>
    <w:p w:rsidR="00831AD2" w:rsidRPr="0063651D" w:rsidRDefault="00831AD2" w:rsidP="00831AD2">
      <w:pPr>
        <w:pStyle w:val="Normaalweb"/>
        <w:shd w:val="clear" w:color="auto" w:fill="FFFFFF"/>
        <w:spacing w:before="60" w:beforeAutospacing="0" w:after="150" w:afterAutospacing="0" w:line="255" w:lineRule="atLeast"/>
        <w:rPr>
          <w:sz w:val="22"/>
          <w:szCs w:val="22"/>
          <w:lang w:val="nl-NL"/>
        </w:rPr>
      </w:pPr>
    </w:p>
    <w:sectPr w:rsidR="00831AD2" w:rsidRPr="0063651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601" w:rsidRDefault="00D74601" w:rsidP="000F028B">
      <w:pPr>
        <w:spacing w:after="0" w:line="240" w:lineRule="auto"/>
      </w:pPr>
      <w:r>
        <w:separator/>
      </w:r>
    </w:p>
  </w:endnote>
  <w:endnote w:type="continuationSeparator" w:id="0">
    <w:p w:rsidR="00D74601" w:rsidRDefault="00D74601" w:rsidP="000F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601" w:rsidRDefault="00D74601" w:rsidP="000F028B">
      <w:pPr>
        <w:spacing w:after="0" w:line="240" w:lineRule="auto"/>
      </w:pPr>
      <w:r>
        <w:separator/>
      </w:r>
    </w:p>
  </w:footnote>
  <w:footnote w:type="continuationSeparator" w:id="0">
    <w:p w:rsidR="00D74601" w:rsidRDefault="00D74601" w:rsidP="000F0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28B" w:rsidRPr="000F028B" w:rsidRDefault="000F028B" w:rsidP="000F028B">
    <w:pPr>
      <w:pStyle w:val="Koptekst"/>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4F5CA6"/>
    <w:multiLevelType w:val="hybridMultilevel"/>
    <w:tmpl w:val="4B80C658"/>
    <w:lvl w:ilvl="0" w:tplc="C8747C8A">
      <w:numFmt w:val="bullet"/>
      <w:lvlText w:val="-"/>
      <w:lvlJc w:val="left"/>
      <w:pPr>
        <w:ind w:left="720" w:hanging="360"/>
      </w:pPr>
      <w:rPr>
        <w:rFonts w:ascii="Calibri" w:eastAsiaTheme="minorHAnsi" w:hAnsi="Calibri" w:cstheme="minorBidi" w:hint="default"/>
        <w:b/>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4650826"/>
    <w:multiLevelType w:val="multilevel"/>
    <w:tmpl w:val="998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B71E9D"/>
    <w:multiLevelType w:val="multilevel"/>
    <w:tmpl w:val="43EE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AB2BC6"/>
    <w:multiLevelType w:val="multilevel"/>
    <w:tmpl w:val="2AB4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0"/>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B6"/>
    <w:rsid w:val="000F028B"/>
    <w:rsid w:val="00137768"/>
    <w:rsid w:val="00137BB4"/>
    <w:rsid w:val="001B4F96"/>
    <w:rsid w:val="0029653C"/>
    <w:rsid w:val="00330E2C"/>
    <w:rsid w:val="00370787"/>
    <w:rsid w:val="003F3EBE"/>
    <w:rsid w:val="00434237"/>
    <w:rsid w:val="004B611D"/>
    <w:rsid w:val="004E5763"/>
    <w:rsid w:val="00610A66"/>
    <w:rsid w:val="0063651D"/>
    <w:rsid w:val="00676C01"/>
    <w:rsid w:val="00680529"/>
    <w:rsid w:val="006F57A9"/>
    <w:rsid w:val="007E7135"/>
    <w:rsid w:val="00831AD2"/>
    <w:rsid w:val="00851AB9"/>
    <w:rsid w:val="0087410F"/>
    <w:rsid w:val="008A3A04"/>
    <w:rsid w:val="009125BE"/>
    <w:rsid w:val="00932F60"/>
    <w:rsid w:val="009424FF"/>
    <w:rsid w:val="00B16F95"/>
    <w:rsid w:val="00C1381E"/>
    <w:rsid w:val="00C36A49"/>
    <w:rsid w:val="00C66872"/>
    <w:rsid w:val="00CD3B31"/>
    <w:rsid w:val="00CE7652"/>
    <w:rsid w:val="00D25A4F"/>
    <w:rsid w:val="00D74601"/>
    <w:rsid w:val="00D76859"/>
    <w:rsid w:val="00DB1EAF"/>
    <w:rsid w:val="00E27D7C"/>
    <w:rsid w:val="00E34450"/>
    <w:rsid w:val="00E8230B"/>
    <w:rsid w:val="00F21EB6"/>
    <w:rsid w:val="00F42A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9125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2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31A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831AD2"/>
    <w:rPr>
      <w:b/>
      <w:bCs/>
    </w:rPr>
  </w:style>
  <w:style w:type="character" w:customStyle="1" w:styleId="Kop2Char">
    <w:name w:val="Kop 2 Char"/>
    <w:basedOn w:val="Standaardalinea-lettertype"/>
    <w:link w:val="Kop2"/>
    <w:uiPriority w:val="9"/>
    <w:rsid w:val="009125BE"/>
    <w:rPr>
      <w:rFonts w:ascii="Times New Roman" w:eastAsia="Times New Roman" w:hAnsi="Times New Roman" w:cs="Times New Roman"/>
      <w:b/>
      <w:bCs/>
      <w:sz w:val="36"/>
      <w:szCs w:val="36"/>
      <w:lang w:eastAsia="en-GB"/>
    </w:rPr>
  </w:style>
  <w:style w:type="paragraph" w:customStyle="1" w:styleId="Standaard1">
    <w:name w:val="Standaard1"/>
    <w:basedOn w:val="Standaard"/>
    <w:rsid w:val="009125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ntekst">
    <w:name w:val="Balloon Text"/>
    <w:basedOn w:val="Standaard"/>
    <w:link w:val="BallontekstChar"/>
    <w:uiPriority w:val="99"/>
    <w:semiHidden/>
    <w:unhideWhenUsed/>
    <w:rsid w:val="009125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25BE"/>
    <w:rPr>
      <w:rFonts w:ascii="Tahoma" w:hAnsi="Tahoma" w:cs="Tahoma"/>
      <w:sz w:val="16"/>
      <w:szCs w:val="16"/>
    </w:rPr>
  </w:style>
  <w:style w:type="paragraph" w:styleId="Koptekst">
    <w:name w:val="header"/>
    <w:basedOn w:val="Standaard"/>
    <w:link w:val="KoptekstChar"/>
    <w:uiPriority w:val="99"/>
    <w:unhideWhenUsed/>
    <w:rsid w:val="000F028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F028B"/>
  </w:style>
  <w:style w:type="paragraph" w:styleId="Voettekst">
    <w:name w:val="footer"/>
    <w:basedOn w:val="Standaard"/>
    <w:link w:val="VoettekstChar"/>
    <w:uiPriority w:val="99"/>
    <w:unhideWhenUsed/>
    <w:rsid w:val="000F028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F028B"/>
  </w:style>
  <w:style w:type="paragraph" w:styleId="Lijstalinea">
    <w:name w:val="List Paragraph"/>
    <w:basedOn w:val="Standaard"/>
    <w:uiPriority w:val="34"/>
    <w:qFormat/>
    <w:rsid w:val="00CE76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9125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2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31A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831AD2"/>
    <w:rPr>
      <w:b/>
      <w:bCs/>
    </w:rPr>
  </w:style>
  <w:style w:type="character" w:customStyle="1" w:styleId="Kop2Char">
    <w:name w:val="Kop 2 Char"/>
    <w:basedOn w:val="Standaardalinea-lettertype"/>
    <w:link w:val="Kop2"/>
    <w:uiPriority w:val="9"/>
    <w:rsid w:val="009125BE"/>
    <w:rPr>
      <w:rFonts w:ascii="Times New Roman" w:eastAsia="Times New Roman" w:hAnsi="Times New Roman" w:cs="Times New Roman"/>
      <w:b/>
      <w:bCs/>
      <w:sz w:val="36"/>
      <w:szCs w:val="36"/>
      <w:lang w:eastAsia="en-GB"/>
    </w:rPr>
  </w:style>
  <w:style w:type="paragraph" w:customStyle="1" w:styleId="Standaard1">
    <w:name w:val="Standaard1"/>
    <w:basedOn w:val="Standaard"/>
    <w:rsid w:val="009125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ntekst">
    <w:name w:val="Balloon Text"/>
    <w:basedOn w:val="Standaard"/>
    <w:link w:val="BallontekstChar"/>
    <w:uiPriority w:val="99"/>
    <w:semiHidden/>
    <w:unhideWhenUsed/>
    <w:rsid w:val="009125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25BE"/>
    <w:rPr>
      <w:rFonts w:ascii="Tahoma" w:hAnsi="Tahoma" w:cs="Tahoma"/>
      <w:sz w:val="16"/>
      <w:szCs w:val="16"/>
    </w:rPr>
  </w:style>
  <w:style w:type="paragraph" w:styleId="Koptekst">
    <w:name w:val="header"/>
    <w:basedOn w:val="Standaard"/>
    <w:link w:val="KoptekstChar"/>
    <w:uiPriority w:val="99"/>
    <w:unhideWhenUsed/>
    <w:rsid w:val="000F028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F028B"/>
  </w:style>
  <w:style w:type="paragraph" w:styleId="Voettekst">
    <w:name w:val="footer"/>
    <w:basedOn w:val="Standaard"/>
    <w:link w:val="VoettekstChar"/>
    <w:uiPriority w:val="99"/>
    <w:unhideWhenUsed/>
    <w:rsid w:val="000F028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F028B"/>
  </w:style>
  <w:style w:type="paragraph" w:styleId="Lijstalinea">
    <w:name w:val="List Paragraph"/>
    <w:basedOn w:val="Standaard"/>
    <w:uiPriority w:val="34"/>
    <w:qFormat/>
    <w:rsid w:val="00CE7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4173">
      <w:bodyDiv w:val="1"/>
      <w:marLeft w:val="0"/>
      <w:marRight w:val="0"/>
      <w:marTop w:val="0"/>
      <w:marBottom w:val="0"/>
      <w:divBdr>
        <w:top w:val="none" w:sz="0" w:space="0" w:color="auto"/>
        <w:left w:val="none" w:sz="0" w:space="0" w:color="auto"/>
        <w:bottom w:val="none" w:sz="0" w:space="0" w:color="auto"/>
        <w:right w:val="none" w:sz="0" w:space="0" w:color="auto"/>
      </w:divBdr>
      <w:divsChild>
        <w:div w:id="1474177343">
          <w:marLeft w:val="0"/>
          <w:marRight w:val="0"/>
          <w:marTop w:val="0"/>
          <w:marBottom w:val="0"/>
          <w:divBdr>
            <w:top w:val="none" w:sz="0" w:space="0" w:color="auto"/>
            <w:left w:val="single" w:sz="6" w:space="10" w:color="8C8C8C"/>
            <w:bottom w:val="none" w:sz="0" w:space="0" w:color="auto"/>
            <w:right w:val="single" w:sz="6" w:space="10" w:color="8C8C8C"/>
          </w:divBdr>
        </w:div>
        <w:div w:id="1012680856">
          <w:marLeft w:val="0"/>
          <w:marRight w:val="0"/>
          <w:marTop w:val="0"/>
          <w:marBottom w:val="0"/>
          <w:divBdr>
            <w:top w:val="none" w:sz="0" w:space="0" w:color="auto"/>
            <w:left w:val="single" w:sz="6" w:space="10" w:color="8C8C8C"/>
            <w:bottom w:val="none" w:sz="0" w:space="0" w:color="auto"/>
            <w:right w:val="single" w:sz="6" w:space="10" w:color="8C8C8C"/>
          </w:divBdr>
          <w:divsChild>
            <w:div w:id="1257517898">
              <w:marLeft w:val="0"/>
              <w:marRight w:val="0"/>
              <w:marTop w:val="0"/>
              <w:marBottom w:val="0"/>
              <w:divBdr>
                <w:top w:val="none" w:sz="0" w:space="0" w:color="auto"/>
                <w:left w:val="none" w:sz="0" w:space="0" w:color="auto"/>
                <w:bottom w:val="none" w:sz="0" w:space="0" w:color="auto"/>
                <w:right w:val="none" w:sz="0" w:space="0" w:color="auto"/>
              </w:divBdr>
              <w:divsChild>
                <w:div w:id="1940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103">
      <w:bodyDiv w:val="1"/>
      <w:marLeft w:val="0"/>
      <w:marRight w:val="0"/>
      <w:marTop w:val="0"/>
      <w:marBottom w:val="0"/>
      <w:divBdr>
        <w:top w:val="none" w:sz="0" w:space="0" w:color="auto"/>
        <w:left w:val="none" w:sz="0" w:space="0" w:color="auto"/>
        <w:bottom w:val="none" w:sz="0" w:space="0" w:color="auto"/>
        <w:right w:val="none" w:sz="0" w:space="0" w:color="auto"/>
      </w:divBdr>
    </w:div>
    <w:div w:id="350108891">
      <w:bodyDiv w:val="1"/>
      <w:marLeft w:val="0"/>
      <w:marRight w:val="0"/>
      <w:marTop w:val="0"/>
      <w:marBottom w:val="0"/>
      <w:divBdr>
        <w:top w:val="none" w:sz="0" w:space="0" w:color="auto"/>
        <w:left w:val="none" w:sz="0" w:space="0" w:color="auto"/>
        <w:bottom w:val="none" w:sz="0" w:space="0" w:color="auto"/>
        <w:right w:val="none" w:sz="0" w:space="0" w:color="auto"/>
      </w:divBdr>
    </w:div>
    <w:div w:id="694424100">
      <w:bodyDiv w:val="1"/>
      <w:marLeft w:val="0"/>
      <w:marRight w:val="0"/>
      <w:marTop w:val="0"/>
      <w:marBottom w:val="0"/>
      <w:divBdr>
        <w:top w:val="none" w:sz="0" w:space="0" w:color="auto"/>
        <w:left w:val="none" w:sz="0" w:space="0" w:color="auto"/>
        <w:bottom w:val="none" w:sz="0" w:space="0" w:color="auto"/>
        <w:right w:val="none" w:sz="0" w:space="0" w:color="auto"/>
      </w:divBdr>
    </w:div>
    <w:div w:id="961837320">
      <w:bodyDiv w:val="1"/>
      <w:marLeft w:val="0"/>
      <w:marRight w:val="0"/>
      <w:marTop w:val="0"/>
      <w:marBottom w:val="0"/>
      <w:divBdr>
        <w:top w:val="none" w:sz="0" w:space="0" w:color="auto"/>
        <w:left w:val="none" w:sz="0" w:space="0" w:color="auto"/>
        <w:bottom w:val="none" w:sz="0" w:space="0" w:color="auto"/>
        <w:right w:val="none" w:sz="0" w:space="0" w:color="auto"/>
      </w:divBdr>
    </w:div>
    <w:div w:id="1247619364">
      <w:bodyDiv w:val="1"/>
      <w:marLeft w:val="0"/>
      <w:marRight w:val="0"/>
      <w:marTop w:val="0"/>
      <w:marBottom w:val="0"/>
      <w:divBdr>
        <w:top w:val="none" w:sz="0" w:space="0" w:color="auto"/>
        <w:left w:val="none" w:sz="0" w:space="0" w:color="auto"/>
        <w:bottom w:val="none" w:sz="0" w:space="0" w:color="auto"/>
        <w:right w:val="none" w:sz="0" w:space="0" w:color="auto"/>
      </w:divBdr>
    </w:div>
    <w:div w:id="1684360584">
      <w:bodyDiv w:val="1"/>
      <w:marLeft w:val="0"/>
      <w:marRight w:val="0"/>
      <w:marTop w:val="0"/>
      <w:marBottom w:val="0"/>
      <w:divBdr>
        <w:top w:val="none" w:sz="0" w:space="0" w:color="auto"/>
        <w:left w:val="none" w:sz="0" w:space="0" w:color="auto"/>
        <w:bottom w:val="none" w:sz="0" w:space="0" w:color="auto"/>
        <w:right w:val="none" w:sz="0" w:space="0" w:color="auto"/>
      </w:divBdr>
      <w:divsChild>
        <w:div w:id="735976228">
          <w:marLeft w:val="0"/>
          <w:marRight w:val="0"/>
          <w:marTop w:val="0"/>
          <w:marBottom w:val="0"/>
          <w:divBdr>
            <w:top w:val="none" w:sz="0" w:space="0" w:color="auto"/>
            <w:left w:val="single" w:sz="6" w:space="10" w:color="8C8C8C"/>
            <w:bottom w:val="none" w:sz="0" w:space="0" w:color="auto"/>
            <w:right w:val="single" w:sz="6" w:space="10" w:color="8C8C8C"/>
          </w:divBdr>
        </w:div>
        <w:div w:id="1943368021">
          <w:marLeft w:val="0"/>
          <w:marRight w:val="0"/>
          <w:marTop w:val="0"/>
          <w:marBottom w:val="0"/>
          <w:divBdr>
            <w:top w:val="none" w:sz="0" w:space="0" w:color="auto"/>
            <w:left w:val="single" w:sz="6" w:space="10" w:color="8C8C8C"/>
            <w:bottom w:val="none" w:sz="0" w:space="0" w:color="auto"/>
            <w:right w:val="single" w:sz="6" w:space="10" w:color="8C8C8C"/>
          </w:divBdr>
          <w:divsChild>
            <w:div w:id="1006174524">
              <w:marLeft w:val="0"/>
              <w:marRight w:val="0"/>
              <w:marTop w:val="0"/>
              <w:marBottom w:val="0"/>
              <w:divBdr>
                <w:top w:val="none" w:sz="0" w:space="0" w:color="auto"/>
                <w:left w:val="none" w:sz="0" w:space="0" w:color="auto"/>
                <w:bottom w:val="none" w:sz="0" w:space="0" w:color="auto"/>
                <w:right w:val="none" w:sz="0" w:space="0" w:color="auto"/>
              </w:divBdr>
              <w:divsChild>
                <w:div w:id="10588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A1A242EC</Template>
  <TotalTime>0</TotalTime>
  <Pages>3</Pages>
  <Words>672</Words>
  <Characters>3702</Characters>
  <Application>Microsoft Office Word</Application>
  <DocSecurity>4</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Lammerink-Terpstra, R. (BHC)</dc:creator>
  <cp:lastModifiedBy>Zitter, A.E.H. (DOO)</cp:lastModifiedBy>
  <cp:revision>2</cp:revision>
  <dcterms:created xsi:type="dcterms:W3CDTF">2017-03-23T10:39:00Z</dcterms:created>
  <dcterms:modified xsi:type="dcterms:W3CDTF">2017-03-23T10:39:00Z</dcterms:modified>
</cp:coreProperties>
</file>